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</w:pPr>
    </w:p>
    <w:p>
      <w:pPr>
        <w:jc w:val="center"/>
      </w:pPr>
      <w:r>
        <w:rPr>
          <w:rFonts w:ascii="Segoe UI Light" w:cs="Segoe UI Light" w:eastAsia="Segoe UI Light" w:hAnsi="Segoe UI Light"/>
          <w:color w:val="0078D4"/>
          <w:sz w:val="56"/>
          <w:szCs w:val="56"/>
        </w:rPr>
        <w:t xml:space="preserve">GREAT EXPECTATIONS</w:t>
      </w:r>
    </w:p>
    <w:p>
      <w:pPr>
        <w:spacing w:after="200"/>
        <w:jc w:val="center"/>
      </w:pPr>
      <w:r>
        <w:rPr>
          <w:rFonts w:ascii="Segoe UI" w:cs="Segoe UI" w:eastAsia="Segoe UI" w:hAnsi="Segoe UI"/>
          <w:b/>
          <w:bCs/>
          <w:color w:val="323130"/>
          <w:sz w:val="52"/>
          <w:szCs w:val="52"/>
        </w:rPr>
        <w:t xml:space="preserve">INTEGRATION GUIDE</w:t>
      </w:r>
    </w:p>
    <w:p>
      <w:pPr>
        <w:spacing w:before="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4"/>
          <w:szCs w:val="24"/>
        </w:rPr>
        <w:t xml:space="preserve">Setup • Expectations • Checkpoints • Integration • Reporting</w:t>
      </w:r>
    </w:p>
    <w:p>
      <w:pPr>
        <w:spacing w:before="2400"/>
      </w:pPr>
    </w:p>
    <w:p>
      <w:pPr>
        <w:jc w:val="center"/>
      </w:pPr>
      <w:r>
        <w:rPr>
          <w:rFonts w:ascii="Segoe UI" w:cs="Segoe UI" w:eastAsia="Segoe UI" w:hAnsi="Segoe UI"/>
          <w:color w:val="605E5C"/>
          <w:sz w:val="22"/>
          <w:szCs w:val="22"/>
        </w:rPr>
        <w:t xml:space="preserve">Version 1.0  |  January 2026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Table of Contents</w:t>
      </w:r>
    </w:p>
    <w:sdt>
      <w:sdtPr>
        <w:alias w:val="Table of Contents"/>
      </w:sdtPr>
      <w:sdtContent>
        <w:p>
          <w:r>
            <w:fldChar w:fldCharType="begin" w:dirty="true"/>
            <w:instrText xml:space="preserve">TOC \h \o "1-3"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1. Overview</w:t>
      </w:r>
    </w:p>
    <w:p>
      <w:pPr>
        <w:spacing w:after="160"/>
      </w:pPr>
      <w:r>
        <w:rPr>
          <w:rFonts w:ascii="Segoe UI" w:cs="Segoe UI" w:eastAsia="Segoe UI" w:hAnsi="Segoe UI"/>
          <w:color w:val="323130"/>
          <w:sz w:val="22"/>
          <w:szCs w:val="22"/>
        </w:rPr>
        <w:t xml:space="preserve">Great Expectations (GX) is an open-source Python library for data validation, documentation, and profiling. It integrates well with Fabric Notebooks for comprehensive data quality management.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1.1 Key Concepts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6860"/>
      </w:tblGrid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Concept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Expectation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 declarative assertion about your data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Suite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Collection of expectations for a dataset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Checkpoint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Executable validation with actions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Docs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Auto-generated HTML documentation</w:t>
            </w:r>
          </w:p>
        </w:tc>
      </w:tr>
      <w:tr>
        <w:tc>
          <w:tcPr>
            <w:tcW w:type="dxa" w:w="2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Data Context</w:t>
            </w:r>
          </w:p>
        </w:tc>
        <w:tc>
          <w:tcPr>
            <w:tcW w:type="dxa" w:w="6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Configuration and state management</w:t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2. Setup in Fabric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2.1 Installation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In Fabric Notebook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%pip install great_expectations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Import library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import great_expectations as gx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from great_expectations.core.batch import RuntimeBatchRequest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2.2 Initialize Context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Create ephemeral context (no persistent store)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context = gx.get_context()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Or with Lakehouse storage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context = gx.get_context(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context_root_dir='/lakehouse/default/Files/great_expectations'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2.3 Connect to Spark Data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Add Spark datasource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datasource = context.sources.add_spark('fabric_spark')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Add data asset for a table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data_asset = datasource.add_dataframe_asset(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name='claims_data',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dataframe=spark.table('silver.claims')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3. Creating Expectations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3.1 Common Expectations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4860"/>
      </w:tblGrid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Expectation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0078D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r>
              <w:rPr>
                <w:rFonts w:ascii="Segoe UI" w:cs="Segoe UI" w:eastAsia="Segoe UI" w:hAnsi="Segoe UI"/>
                <w:b/>
                <w:bCs/>
                <w:color w:val="FFFFFF"/>
                <w:sz w:val="20"/>
                <w:szCs w:val="20"/>
              </w:rPr>
              <w:t xml:space="preserve">Purpose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expect_column_to_exist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Column is present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expect_column_values_to_not_be_null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No null values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expect_column_values_to_be_unique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All values unique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expect_column_values_to_be_in_set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Values in allowed list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expect_column_values_to_be_between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Values in range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expect_column_values_to_match_regex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Pattern matching</w:t>
            </w:r>
          </w:p>
        </w:tc>
      </w:tr>
      <w:tr>
        <w:tc>
          <w:tcPr>
            <w:tcW w:type="dxa" w:w="45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expect_table_row_count_to_be_between</w:t>
            </w:r>
          </w:p>
        </w:tc>
        <w:tc>
          <w:tcPr>
            <w:tcW w:type="dxa" w:w="48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Row count check</w:t>
            </w:r>
          </w:p>
        </w:tc>
      </w:tr>
    </w:tbl>
    <w:p>
      <w:pPr>
        <w:spacing w:after="200"/>
      </w:pP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3.2 Define Expectation Suite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Create expectation suite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suite = context.add_expectation_suite('claims_quality_suite')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Get validator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 = context.get_validator(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batch_request=RuntimeBatchRequest(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datasource_name='fabric_spark',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data_connector_name='default_runtime_data_connector_name',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data_asset_name='claims_data',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runtime_parameters={'batch_data': claims_df},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batch_identifiers={'batch_id': 'claims_batch'}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),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expectation_suite_name='claims_quality_suite'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Add expectations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validator.expect_column_to_exist('member_id')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validator.expect_column_values_to_not_be_null('member_id')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validator.expect_column_values_to_not_be_null('claim_amount')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validator.expect_column_values_to_be_between('claim_amount', min_value=0)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validator.expect_column_values_to_be_in_set('status', ['PAID','DENIED','PENDING'])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Save suite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validator.save_expectation_suite(discard_failed_expectations=False)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4. Running Validations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4.1 Create Checkpoint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Define checkpoint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checkpoint = context.add_or_update_checkpoint(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name='claims_checkpoint',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validations=[{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'batch_request': {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'datasource_name': 'fabric_spark',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'data_asset_name': 'claims_data',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    'runtime_parameters': {'batch_data': claims_df}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},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'expectation_suite_name': 'claims_quality_suite'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}]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4.2 Run Checkpoint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Execute validation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results = checkpoint.run()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Check if passed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if results.success: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print('All validations passed!')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else: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print('Validation failed')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# Get failed expectations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for result in results.run_results.values():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print(result.get_statistics())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4.3 Integration in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In ETL notebook, add validation gate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def run_quality_gate(df, suite_name):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results = checkpoint.run(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batch_request={'runtime_parameters': {'batch_data': df}}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if not results.success: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    raise Exception(f'Data quality check failed: {suite_name}')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return df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Use in pipeline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claims_df = spark.table('bronze.claims')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claims_df = run_quality_gate(claims_df, 'claims_quality_suite')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claims_df.write.saveAsTable('silver.claims')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5. Data Documentation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5.1 Generate Data Docs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Build and view documentation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context.build_data_docs()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In Fabric, save to Lakehouse Files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Access via: /lakehouse/default/Files/great_expectations/uncommitted/data_docs/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5.2 Store Results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Save validation results to Lakehouse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results_df = spark.createDataFrame([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(str(results.run_id), results.success, str(results.statistics))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], ['run_id', 'success', 'statistics'])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results_df.write.mode('append').saveAsTable('quality.gx_results')</w:t>
      </w:r>
    </w:p>
    <w:p>
      <w:r>
        <w:br w:type="page"/>
      </w: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6. Best Practices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6.1 Implementation Tips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Start with critical columns (PKs, required fields)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Use mostly=1.0 for strict checks, lower for warnings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Profile data first to set realistic thresholds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Store expectation suites in version control</w:t>
      </w:r>
    </w:p>
    <w:p>
      <w:pPr>
        <w:pStyle w:val="ListParagraph"/>
        <w:numPr>
          <w:ilvl w:val="0"/>
          <w:numId w:val="2"/>
        </w:numPr>
      </w:pPr>
      <w:r>
        <w:rPr>
          <w:rFonts w:ascii="Segoe UI" w:cs="Segoe UI" w:eastAsia="Segoe UI" w:hAnsi="Segoe UI"/>
          <w:sz w:val="22"/>
          <w:szCs w:val="22"/>
        </w:rPr>
        <w:t xml:space="preserve">Integrate checkpoints into ETL notebooks</w:t>
      </w:r>
    </w:p>
    <w:p>
      <w:pPr>
        <w:pStyle w:val="ListParagraph"/>
        <w:numPr>
          <w:ilvl w:val="0"/>
          <w:numId w:val="2"/>
        </w:numPr>
        <w:spacing w:after="200"/>
      </w:pPr>
      <w:r>
        <w:rPr>
          <w:rFonts w:ascii="Segoe UI" w:cs="Segoe UI" w:eastAsia="Segoe UI" w:hAnsi="Segoe UI"/>
          <w:sz w:val="22"/>
          <w:szCs w:val="22"/>
        </w:rPr>
        <w:t xml:space="preserve">Generate Data Docs for documentation</w:t>
      </w:r>
    </w:p>
    <w:p>
      <w:pPr>
        <w:pStyle w:val="Heading2"/>
        <w:spacing w:before="300" w:after="150"/>
      </w:pPr>
      <w:r>
        <w:rPr>
          <w:rFonts w:ascii="Segoe UI" w:cs="Segoe UI" w:eastAsia="Segoe UI" w:hAnsi="Segoe UI"/>
          <w:b/>
          <w:bCs/>
          <w:color w:val="106EBE"/>
          <w:sz w:val="28"/>
          <w:szCs w:val="28"/>
        </w:rPr>
        <w:t xml:space="preserve">6.2 Healthcare Examples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Member ID format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validator.expect_column_values_to_match_regex(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'member_id', regex=r'^M[0-9]{9}$')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Valid diagnosis codes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validator.expect_column_values_to_be_in_set(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'diagnosis_code', value_set=valid_icd10_codes)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/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# Service date not in future</w:t>
      </w:r>
    </w:p>
    <w:p>
      <w:pPr>
        <w:shd w:fill="2D2D2D" w:val="clear"/>
        <w:spacing w:after="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validator.expect_column_values_to_be_between(</w:t>
      </w:r>
    </w:p>
    <w:p>
      <w:pPr>
        <w:shd w:fill="2D2D2D" w:val="clear"/>
        <w:spacing w:after="160"/>
      </w:pPr>
      <w:r>
        <w:rPr>
          <w:rFonts w:ascii="Consolas" w:cs="Consolas" w:eastAsia="Consolas" w:hAnsi="Consolas"/>
          <w:color w:val="DCDCDC"/>
          <w:sz w:val="18"/>
          <w:szCs w:val="18"/>
        </w:rPr>
        <w:t xml:space="preserve">    'service_date', max_value=datetime.today())</w:t>
      </w:r>
    </w:p>
    <w:p>
      <w:pPr>
        <w:spacing w:after="200"/>
      </w:pPr>
    </w:p>
    <w:p>
      <w:pPr>
        <w:pStyle w:val="Heading1"/>
        <w:spacing w:before="400" w:after="200"/>
      </w:pPr>
      <w:r>
        <w:rPr>
          <w:rFonts w:ascii="Segoe UI" w:cs="Segoe UI" w:eastAsia="Segoe UI" w:hAnsi="Segoe UI"/>
          <w:b/>
          <w:bCs/>
          <w:color w:val="0078D4"/>
          <w:sz w:val="36"/>
          <w:szCs w:val="36"/>
        </w:rPr>
        <w:t xml:space="preserve">Appendix: Document Information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Document Title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Great Expectations Integration Guide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Version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dxa" w:w="300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Last Updated</w:t>
            </w:r>
          </w:p>
        </w:tc>
        <w:tc>
          <w:tcPr>
            <w:tcW w:type="dxa" w:w="6360"/>
            <w:tcBorders>
              <w:top w:val="single" w:color="D2D0CE" w:sz="1"/>
              <w:left w:val="single" w:color="D2D0CE" w:sz="1"/>
              <w:bottom w:val="single" w:color="D2D0CE" w:sz="1"/>
              <w:right w:val="single" w:color="D2D0CE" w:sz="1"/>
            </w:tcBorders>
            <w:shd w:fill="F3F2F1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Segoe UI" w:cs="Segoe UI" w:eastAsia="Segoe UI" w:hAnsi="Segoe UI"/>
                <w:color w:val="323130"/>
                <w:sz w:val="20"/>
                <w:szCs w:val="20"/>
              </w:rPr>
              <w:t xml:space="preserve">January 2026</w:t>
            </w:r>
          </w:p>
        </w:tc>
      </w:tr>
    </w:tbl>
    <w:sectPr>
      <w:headerReference w:type="default" r:id="rId6"/>
      <w:footerReference w:type="default" r:id="rId7"/>
      <w:pgSz w:w="12240" w:h="15840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0078D4" w:sz="6"/>
      </w:pBdr>
      <w:spacing w:before="100"/>
      <w:jc w:val="center"/>
    </w:pPr>
    <w:r>
      <w:rPr>
        <w:rFonts w:ascii="Segoe UI" w:cs="Segoe UI" w:eastAsia="Segoe UI" w:hAnsi="Segoe UI"/>
        <w:color w:val="605E5C"/>
        <w:sz w:val="18"/>
        <w:szCs w:val="18"/>
      </w:rPr>
      <w:t xml:space="preserve">Page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Segoe UI" w:cs="Segoe UI" w:eastAsia="Segoe UI" w:hAnsi="Segoe UI"/>
        <w:color w:val="605E5C"/>
        <w:sz w:val="18"/>
        <w:szCs w:val="18"/>
      </w:rPr>
      <w:t xml:space="preserve"> of </w:t>
    </w:r>
    <w:r>
      <w:rPr>
        <w:rFonts w:ascii="Segoe UI" w:cs="Segoe UI" w:eastAsia="Segoe UI" w:hAnsi="Segoe UI"/>
        <w:color w:val="605E5C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Segoe UI" w:cs="Segoe UI" w:eastAsia="Segoe UI" w:hAnsi="Segoe UI"/>
        <w:color w:val="605E5C"/>
        <w:sz w:val="18"/>
        <w:szCs w:val="18"/>
      </w:rPr>
      <w:t xml:space="preserve">Great Expectations Integration  |  </w:t>
    </w:r>
    <w:r>
      <w:rPr>
        <w:rFonts w:ascii="Segoe UI" w:cs="Segoe UI" w:eastAsia="Segoe UI" w:hAnsi="Segoe UI"/>
        <w:b/>
        <w:bCs/>
        <w:color w:val="F25022"/>
        <w:sz w:val="18"/>
        <w:szCs w:val="18"/>
      </w:rPr>
      <w:t xml:space="preserve">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" w:cs="Segoe UI" w:eastAsia="Segoe UI" w:hAnsi="Segoe U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400" w:after="200"/>
      <w:outlineLvl w:val="0"/>
    </w:pPr>
    <w:rPr>
      <w:rFonts w:ascii="Segoe UI" w:cs="Segoe UI" w:eastAsia="Segoe UI" w:hAnsi="Segoe UI"/>
      <w:b/>
      <w:bCs/>
      <w:color w:val="0078D4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00" w:after="150"/>
      <w:outlineLvl w:val="1"/>
    </w:pPr>
    <w:rPr>
      <w:rFonts w:ascii="Segoe UI" w:cs="Segoe UI" w:eastAsia="Segoe UI" w:hAnsi="Segoe UI"/>
      <w:b/>
      <w:bCs/>
      <w:color w:val="106EBE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2026-01-09T05:22:51.706Z</dcterms:created>
  <dcterms:modified xsi:type="dcterms:W3CDTF">2026-01-09T05:22:51.707Z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